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F" w:rsidRPr="0084125F" w:rsidRDefault="0084125F" w:rsidP="0084125F">
      <w:pPr>
        <w:spacing w:after="0" w:line="240" w:lineRule="auto"/>
        <w:jc w:val="center"/>
        <w:rPr>
          <w:rFonts w:ascii="MV Boli" w:eastAsia="Times New Roman" w:hAnsi="MV Boli" w:cs="MV Boli"/>
          <w:b/>
          <w:i/>
          <w:sz w:val="80"/>
          <w:szCs w:val="80"/>
          <w:shd w:val="clear" w:color="auto" w:fill="FFFFFF"/>
          <w:lang w:eastAsia="pt-PT"/>
        </w:rPr>
      </w:pPr>
      <w:bookmarkStart w:id="0" w:name="_GoBack"/>
      <w:bookmarkEnd w:id="0"/>
      <w:r w:rsidRPr="0084125F">
        <w:rPr>
          <w:rFonts w:ascii="MV Boli" w:eastAsia="Times New Roman" w:hAnsi="MV Boli" w:cs="MV Boli"/>
          <w:b/>
          <w:sz w:val="80"/>
          <w:szCs w:val="80"/>
          <w:shd w:val="clear" w:color="auto" w:fill="FFFFFF"/>
          <w:lang w:eastAsia="pt-PT"/>
        </w:rPr>
        <w:t>Recifes de corais</w:t>
      </w:r>
    </w:p>
    <w:p w:rsidR="0084125F" w:rsidRPr="0084125F" w:rsidRDefault="0084125F" w:rsidP="0084125F">
      <w:pPr>
        <w:spacing w:after="0" w:line="240" w:lineRule="auto"/>
        <w:jc w:val="center"/>
        <w:rPr>
          <w:rFonts w:ascii="MV Boli" w:eastAsia="Times New Roman" w:hAnsi="MV Boli" w:cs="MV Boli"/>
          <w:b/>
          <w:sz w:val="30"/>
          <w:szCs w:val="30"/>
          <w:shd w:val="clear" w:color="auto" w:fill="FFFFFF"/>
          <w:lang w:eastAsia="pt-PT"/>
        </w:rPr>
      </w:pPr>
    </w:p>
    <w:p w:rsidR="00097872" w:rsidRPr="0084125F" w:rsidRDefault="00097872" w:rsidP="00097872">
      <w:pPr>
        <w:shd w:val="clear" w:color="auto" w:fill="FFFFFF"/>
        <w:spacing w:before="120" w:after="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Arial" w:eastAsia="Times New Roman" w:hAnsi="Arial" w:cs="Arial"/>
          <w:bCs/>
          <w:sz w:val="30"/>
          <w:szCs w:val="30"/>
          <w:shd w:val="clear" w:color="auto" w:fill="FFFFFF"/>
          <w:lang w:eastAsia="pt-PT"/>
        </w:rPr>
        <w:t>Neste trabalho podemos observar um</w:t>
      </w:r>
      <w:r w:rsidRPr="0084125F">
        <w:rPr>
          <w:rFonts w:ascii="Arial" w:eastAsia="Times New Roman" w:hAnsi="Arial" w:cs="Arial"/>
          <w:b/>
          <w:bCs/>
          <w:sz w:val="30"/>
          <w:szCs w:val="30"/>
          <w:shd w:val="clear" w:color="auto" w:fill="FFFFFF"/>
          <w:lang w:eastAsia="pt-PT"/>
        </w:rPr>
        <w:t xml:space="preserve"> Recife barreira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 que consiste num recife separado de um continente ou </w:t>
      </w:r>
      <w:r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ilha por uma terra profunda nu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ma lagoa.</w:t>
      </w:r>
    </w:p>
    <w:p w:rsidR="00097872" w:rsidRPr="0084125F" w:rsidRDefault="00097872" w:rsidP="00097872"/>
    <w:p w:rsidR="0084125F" w:rsidRPr="0084125F" w:rsidRDefault="0084125F" w:rsidP="008412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Os seres humanos continuam a representar a maior ameaça aos recifes de corais. A poluição e o excesso de pesca são as mais graves ameaças para estes ecossistemas. A destruição física de recifes devido ao tráfego marítimo de barcos é também um problema. </w:t>
      </w:r>
    </w:p>
    <w:p w:rsidR="0084125F" w:rsidRPr="0084125F" w:rsidRDefault="0084125F" w:rsidP="00841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Times New Roman" w:eastAsia="Times New Roman" w:hAnsi="Times New Roman" w:cs="Times New Roman"/>
          <w:sz w:val="30"/>
          <w:szCs w:val="30"/>
          <w:lang w:eastAsia="pt-PT"/>
        </w:rPr>
        <w:t> </w:t>
      </w:r>
    </w:p>
    <w:p w:rsidR="00F46960" w:rsidRDefault="0084125F" w:rsidP="0084125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</w:pP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Os </w:t>
      </w:r>
      <w:r w:rsidRPr="0084125F">
        <w:rPr>
          <w:rFonts w:ascii="Arial" w:eastAsia="Times New Roman" w:hAnsi="Arial" w:cs="Arial"/>
          <w:b/>
          <w:bCs/>
          <w:sz w:val="30"/>
          <w:szCs w:val="30"/>
          <w:shd w:val="clear" w:color="auto" w:fill="FFFFFF"/>
          <w:lang w:eastAsia="pt-PT"/>
        </w:rPr>
        <w:t>recifes de corais</w:t>
      </w:r>
      <w:r w:rsidR="00097872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 são formados pela acumulação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 de animais marinhos e de certas algas. Com o tempo, em condições favoráveis, um recife de coral pode transformar-se numa ilha</w:t>
      </w:r>
      <w:r w:rsidR="00F46960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.</w:t>
      </w:r>
    </w:p>
    <w:p w:rsidR="0084125F" w:rsidRPr="0084125F" w:rsidRDefault="0084125F" w:rsidP="00841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Os recifes são ecossistemas com grande produtividade e grande biodiversidade.</w:t>
      </w:r>
    </w:p>
    <w:p w:rsidR="0084125F" w:rsidRPr="0084125F" w:rsidRDefault="0084125F" w:rsidP="00841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Times New Roman" w:eastAsia="Times New Roman" w:hAnsi="Times New Roman" w:cs="Times New Roman"/>
          <w:sz w:val="30"/>
          <w:szCs w:val="30"/>
          <w:lang w:eastAsia="pt-PT"/>
        </w:rPr>
        <w:t> </w:t>
      </w:r>
    </w:p>
    <w:p w:rsidR="0084125F" w:rsidRPr="0084125F" w:rsidRDefault="0084125F" w:rsidP="00841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Estima-s</w:t>
      </w:r>
      <w:r w:rsidR="00097872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e que os recifes de coral cubram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 cerca de 284 300 km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vertAlign w:val="superscript"/>
          <w:lang w:eastAsia="pt-PT"/>
        </w:rPr>
        <w:t>2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, com a região do Indo-Pacífico (Mar Vermelho, Oceano Índico, sudeste asiático e Oceano Pacífico) contribuindo com 91,9% do total, e os recifes do Oceano Atlântico e do Mar </w:t>
      </w:r>
      <w:r w:rsidR="00097872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>das Caraíbas</w:t>
      </w:r>
      <w:r w:rsidRPr="0084125F">
        <w:rPr>
          <w:rFonts w:ascii="Arial" w:eastAsia="Times New Roman" w:hAnsi="Arial" w:cs="Arial"/>
          <w:sz w:val="30"/>
          <w:szCs w:val="30"/>
          <w:shd w:val="clear" w:color="auto" w:fill="FFFFFF"/>
          <w:lang w:eastAsia="pt-PT"/>
        </w:rPr>
        <w:t xml:space="preserve"> contribuindo com apenas 7,6% do total.</w:t>
      </w:r>
    </w:p>
    <w:p w:rsidR="0084125F" w:rsidRPr="0084125F" w:rsidRDefault="0084125F" w:rsidP="00841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t-PT"/>
        </w:rPr>
      </w:pPr>
      <w:r w:rsidRPr="0084125F">
        <w:rPr>
          <w:rFonts w:ascii="Times New Roman" w:eastAsia="Times New Roman" w:hAnsi="Times New Roman" w:cs="Times New Roman"/>
          <w:sz w:val="30"/>
          <w:szCs w:val="30"/>
          <w:lang w:eastAsia="pt-PT"/>
        </w:rPr>
        <w:t> </w:t>
      </w:r>
    </w:p>
    <w:p w:rsidR="00097872" w:rsidRPr="0084125F" w:rsidRDefault="00097872"/>
    <w:sectPr w:rsidR="00097872" w:rsidRPr="0084125F" w:rsidSect="008412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86" w:rsidRDefault="00772786" w:rsidP="0084125F">
      <w:pPr>
        <w:spacing w:after="0" w:line="240" w:lineRule="auto"/>
      </w:pPr>
      <w:r>
        <w:separator/>
      </w:r>
    </w:p>
  </w:endnote>
  <w:endnote w:type="continuationSeparator" w:id="0">
    <w:p w:rsidR="00772786" w:rsidRDefault="00772786" w:rsidP="0084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86" w:rsidRDefault="00772786" w:rsidP="0084125F">
      <w:pPr>
        <w:spacing w:after="0" w:line="240" w:lineRule="auto"/>
      </w:pPr>
      <w:r>
        <w:separator/>
      </w:r>
    </w:p>
  </w:footnote>
  <w:footnote w:type="continuationSeparator" w:id="0">
    <w:p w:rsidR="00772786" w:rsidRDefault="00772786" w:rsidP="00841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5F"/>
    <w:rsid w:val="00097872"/>
    <w:rsid w:val="001A6115"/>
    <w:rsid w:val="00772786"/>
    <w:rsid w:val="0084125F"/>
    <w:rsid w:val="00B5756D"/>
    <w:rsid w:val="00C50B37"/>
    <w:rsid w:val="00CC3186"/>
    <w:rsid w:val="00D63E44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8F07-C285-498D-91D8-1B1E8C6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semiHidden/>
    <w:unhideWhenUsed/>
    <w:rsid w:val="00841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25F"/>
  </w:style>
  <w:style w:type="paragraph" w:styleId="Footer">
    <w:name w:val="footer"/>
    <w:basedOn w:val="Normal"/>
    <w:link w:val="FooterChar"/>
    <w:uiPriority w:val="99"/>
    <w:semiHidden/>
    <w:unhideWhenUsed/>
    <w:rsid w:val="00841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8a201819</dc:creator>
  <cp:lastModifiedBy>i s</cp:lastModifiedBy>
  <cp:revision>2</cp:revision>
  <dcterms:created xsi:type="dcterms:W3CDTF">2019-05-26T15:23:00Z</dcterms:created>
  <dcterms:modified xsi:type="dcterms:W3CDTF">2019-05-26T15:23:00Z</dcterms:modified>
</cp:coreProperties>
</file>