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12" w:rsidRDefault="000646E6">
      <w:r w:rsidRPr="000646E6">
        <w:t>Para a construção do Mocho em 3D, primeiro procuramos materiais que existiam em casa: cartão, pinhas, papel de embrulho de ovos de páscoa, tampas de garrafa, filme de espuma que tinha vindo a proteger uma encomenda.</w:t>
      </w:r>
      <w:bookmarkStart w:id="0" w:name="_GoBack"/>
      <w:bookmarkEnd w:id="0"/>
    </w:p>
    <w:sectPr w:rsidR="00FD6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E6"/>
    <w:rsid w:val="000646E6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Teixeira</dc:creator>
  <cp:lastModifiedBy>Ana Teixeira</cp:lastModifiedBy>
  <cp:revision>1</cp:revision>
  <dcterms:created xsi:type="dcterms:W3CDTF">2022-05-30T17:01:00Z</dcterms:created>
  <dcterms:modified xsi:type="dcterms:W3CDTF">2022-05-30T17:03:00Z</dcterms:modified>
</cp:coreProperties>
</file>