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9044" w14:textId="5BE81DDD" w:rsidR="007B48B8" w:rsidRPr="00C8569D" w:rsidRDefault="00C8569D" w:rsidP="00C8569D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ED86DA" wp14:editId="0ACD30CF">
            <wp:simplePos x="0" y="0"/>
            <wp:positionH relativeFrom="column">
              <wp:posOffset>4207510</wp:posOffset>
            </wp:positionH>
            <wp:positionV relativeFrom="paragraph">
              <wp:posOffset>400685</wp:posOffset>
            </wp:positionV>
            <wp:extent cx="2057400" cy="1156335"/>
            <wp:effectExtent l="0" t="0" r="0" b="5715"/>
            <wp:wrapTight wrapText="bothSides">
              <wp:wrapPolygon edited="0">
                <wp:start x="0" y="0"/>
                <wp:lineTo x="0" y="21351"/>
                <wp:lineTo x="21400" y="21351"/>
                <wp:lineTo x="21400" y="0"/>
                <wp:lineTo x="0" y="0"/>
              </wp:wrapPolygon>
            </wp:wrapTight>
            <wp:docPr id="6" name="Imagem 6" descr="Os Carvalhais de Fafe | Manifesto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 Carvalhais de Fafe | Manifesto ver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   </w:t>
      </w:r>
      <w:r w:rsidR="00E41213" w:rsidRPr="00E41213">
        <w:rPr>
          <w:sz w:val="48"/>
          <w:szCs w:val="48"/>
        </w:rPr>
        <w:t>Biodiversidade de Fafe</w:t>
      </w:r>
      <w:r>
        <w:rPr>
          <w:noProof/>
        </w:rPr>
        <w:drawing>
          <wp:inline distT="0" distB="0" distL="0" distR="0" wp14:anchorId="6B3133D0" wp14:editId="599DA859">
            <wp:extent cx="1774877" cy="11811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49" cy="118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23DE" w14:textId="5A773886" w:rsidR="007B48B8" w:rsidRPr="00C8569D" w:rsidRDefault="007B48B8">
      <w:pPr>
        <w:rPr>
          <w:b/>
          <w:bCs/>
        </w:rPr>
      </w:pPr>
      <w:r w:rsidRPr="00C8569D">
        <w:rPr>
          <w:b/>
          <w:bCs/>
        </w:rPr>
        <w:t>Os Carvalhais de Fafe</w:t>
      </w:r>
    </w:p>
    <w:p w14:paraId="6D625D3C" w14:textId="4415E79B" w:rsidR="007B48B8" w:rsidRPr="00C8569D" w:rsidRDefault="007B48B8" w:rsidP="007B48B8">
      <w:pPr>
        <w:jc w:val="both"/>
        <w:rPr>
          <w:rFonts w:cstheme="minorHAnsi"/>
        </w:rPr>
      </w:pPr>
      <w:r w:rsidRPr="00C8569D">
        <w:rPr>
          <w:rFonts w:cstheme="minorHAnsi"/>
        </w:rPr>
        <w:t>Existe uma singular presença na paisagem das serras de Fafe, dominado por carvalho-alvarinho e carvalho-negral, este tipo de floresta alberga uma diversidade considerável de flora e fauna, constituindo um ecossistema com notável valor ecológico. Sabe-se que, após o final do último período glaciar, há cerca de 10.000 anos, os carvalhais formaram grandes extensões no noroeste ibérico, favorecidos pela melhoria das condições climáticas. As atividades humanas, como a pastorícia, a agricultura, a carvoaria e a mineração, levaram ao declínio destes bosques, que atualmente se encontram apenas em locais mais remotos ou de difícil acesso. Contudo, nos carvalhais de Fafe, a atividade humana pode ter contribuído para a sua conservação, através da indústria da casca de carvalho, outrora com grande valor económico local. A casca extraída de cada árvore, em intervalos de quatro anos, era seca e moída, sendo enviada como fonte de taninos para as indústrias de curtumes de Guimarães e do Porto. Embora esta prática tenha cessado, a sua memória mantém-se, tendo sido inaugurado em Aboim, em 2014, o Museu da Casca de Carvalho.</w:t>
      </w:r>
    </w:p>
    <w:p w14:paraId="468E4B2A" w14:textId="77777777" w:rsidR="007B48B8" w:rsidRPr="00C8569D" w:rsidRDefault="007B48B8" w:rsidP="007B48B8">
      <w:pPr>
        <w:jc w:val="both"/>
        <w:rPr>
          <w:rFonts w:cstheme="minorHAnsi"/>
          <w:b/>
          <w:bCs/>
        </w:rPr>
      </w:pPr>
      <w:r w:rsidRPr="00C8569D">
        <w:rPr>
          <w:rFonts w:cstheme="minorHAnsi"/>
          <w:b/>
          <w:bCs/>
        </w:rPr>
        <w:t>Notas sobre o carvalho-alvarinho (</w:t>
      </w:r>
      <w:r w:rsidRPr="00C8569D">
        <w:rPr>
          <w:rFonts w:cstheme="minorHAnsi"/>
          <w:b/>
          <w:bCs/>
          <w:i/>
          <w:iCs/>
        </w:rPr>
        <w:t xml:space="preserve">Quercus </w:t>
      </w:r>
      <w:proofErr w:type="spellStart"/>
      <w:r w:rsidRPr="00C8569D">
        <w:rPr>
          <w:rFonts w:cstheme="minorHAnsi"/>
          <w:b/>
          <w:bCs/>
          <w:i/>
          <w:iCs/>
        </w:rPr>
        <w:t>robur</w:t>
      </w:r>
      <w:proofErr w:type="spellEnd"/>
      <w:r w:rsidRPr="00C8569D">
        <w:rPr>
          <w:rFonts w:cstheme="minorHAnsi"/>
          <w:b/>
          <w:bCs/>
          <w:i/>
          <w:iCs/>
        </w:rPr>
        <w:t xml:space="preserve"> L.</w:t>
      </w:r>
      <w:r w:rsidRPr="00C8569D">
        <w:rPr>
          <w:rFonts w:cstheme="minorHAnsi"/>
          <w:b/>
          <w:bCs/>
        </w:rPr>
        <w:t>)</w:t>
      </w:r>
    </w:p>
    <w:p w14:paraId="5BE669B7" w14:textId="77777777" w:rsidR="007B48B8" w:rsidRPr="00C8569D" w:rsidRDefault="007B48B8" w:rsidP="007B48B8">
      <w:pPr>
        <w:jc w:val="both"/>
        <w:rPr>
          <w:rFonts w:cstheme="minorHAnsi"/>
        </w:rPr>
      </w:pPr>
      <w:r w:rsidRPr="00C8569D">
        <w:rPr>
          <w:rFonts w:cstheme="minorHAnsi"/>
        </w:rPr>
        <w:t xml:space="preserve">É uma árvore que atinge porte elevado (30 a 40 m de altura), com tronco robusto e copa ampla e regular. As folhas, verde-escuras na página superior e mais claras na inferior, são recortadas em lóbulos arredondados, murchando em cada Outono e brotando na Primavera seguinte (espécie caducifólia). As flores masculinas são minúsculas, </w:t>
      </w:r>
      <w:proofErr w:type="spellStart"/>
      <w:r w:rsidRPr="00C8569D">
        <w:rPr>
          <w:rFonts w:cstheme="minorHAnsi"/>
        </w:rPr>
        <w:t>amarelo-esverdeadas</w:t>
      </w:r>
      <w:proofErr w:type="spellEnd"/>
      <w:r w:rsidRPr="00C8569D">
        <w:rPr>
          <w:rFonts w:cstheme="minorHAnsi"/>
        </w:rPr>
        <w:t xml:space="preserve">, dispostas em espigas pendentes (amentilhos); as flores femininas </w:t>
      </w:r>
      <w:proofErr w:type="spellStart"/>
      <w:r w:rsidRPr="00C8569D">
        <w:rPr>
          <w:rFonts w:cstheme="minorHAnsi"/>
        </w:rPr>
        <w:t>formam-se-se</w:t>
      </w:r>
      <w:proofErr w:type="spellEnd"/>
      <w:r w:rsidRPr="00C8569D">
        <w:rPr>
          <w:rFonts w:cstheme="minorHAnsi"/>
        </w:rPr>
        <w:t xml:space="preserve"> na axila das folhas. Os frutos são as conhecidas bolotas – uma semente envolvida por uma cúpula. Não devem ser confundidas com os </w:t>
      </w:r>
      <w:proofErr w:type="spellStart"/>
      <w:r w:rsidRPr="00C8569D">
        <w:rPr>
          <w:rFonts w:cstheme="minorHAnsi"/>
        </w:rPr>
        <w:t>bogalhos</w:t>
      </w:r>
      <w:proofErr w:type="spellEnd"/>
      <w:r w:rsidRPr="00C8569D">
        <w:rPr>
          <w:rFonts w:cstheme="minorHAnsi"/>
        </w:rPr>
        <w:t>, que são uma forma de proteção da árvore contra as posturas de insetos.</w:t>
      </w:r>
    </w:p>
    <w:p w14:paraId="18D04644" w14:textId="3E230793" w:rsidR="007B48B8" w:rsidRDefault="00C8569D">
      <w:r>
        <w:rPr>
          <w:noProof/>
        </w:rPr>
        <w:drawing>
          <wp:inline distT="0" distB="0" distL="0" distR="0" wp14:anchorId="60E67681" wp14:editId="29996E6F">
            <wp:extent cx="4057650" cy="4640457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7756" cy="466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4D368" w14:textId="5488A1D4" w:rsidR="00345B65" w:rsidRDefault="00345B65" w:rsidP="0088470F"/>
    <w:sectPr w:rsidR="00345B65" w:rsidSect="00C8569D">
      <w:pgSz w:w="11906" w:h="16838"/>
      <w:pgMar w:top="284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0F"/>
    <w:rsid w:val="00345B65"/>
    <w:rsid w:val="00795ED4"/>
    <w:rsid w:val="007B48B8"/>
    <w:rsid w:val="0088470F"/>
    <w:rsid w:val="00C8569D"/>
    <w:rsid w:val="00D63178"/>
    <w:rsid w:val="00E41213"/>
    <w:rsid w:val="00F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4C4D"/>
  <w15:chartTrackingRefBased/>
  <w15:docId w15:val="{0C1B1F3C-6F5B-43FA-A630-20C1070F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8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</dc:creator>
  <cp:keywords/>
  <dc:description/>
  <cp:lastModifiedBy>Ana Isabel</cp:lastModifiedBy>
  <cp:revision>5</cp:revision>
  <dcterms:created xsi:type="dcterms:W3CDTF">2022-05-19T18:28:00Z</dcterms:created>
  <dcterms:modified xsi:type="dcterms:W3CDTF">2022-05-28T14:57:00Z</dcterms:modified>
</cp:coreProperties>
</file>