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D600" w14:textId="4C76E0D9" w:rsidR="00256CE8" w:rsidRPr="004954BF" w:rsidRDefault="00E914AF" w:rsidP="004954BF">
      <w:pPr>
        <w:jc w:val="center"/>
        <w:rPr>
          <w:sz w:val="28"/>
          <w:szCs w:val="28"/>
        </w:rPr>
      </w:pPr>
      <w:r w:rsidRPr="004954BF">
        <w:rPr>
          <w:sz w:val="28"/>
          <w:szCs w:val="28"/>
        </w:rPr>
        <w:t>Memória Descritiva do Desafio UHU 20</w:t>
      </w:r>
      <w:r w:rsidR="005E56BE">
        <w:rPr>
          <w:sz w:val="28"/>
          <w:szCs w:val="28"/>
        </w:rPr>
        <w:t>2</w:t>
      </w:r>
      <w:r w:rsidRPr="004954BF">
        <w:rPr>
          <w:sz w:val="28"/>
          <w:szCs w:val="28"/>
        </w:rPr>
        <w:t>4/2025</w:t>
      </w:r>
    </w:p>
    <w:p w14:paraId="328E0D86" w14:textId="3408B6F3" w:rsidR="00E914AF" w:rsidRPr="004954BF" w:rsidRDefault="00E914AF" w:rsidP="004954BF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4954BF">
        <w:rPr>
          <w:b/>
          <w:bCs/>
          <w:i/>
          <w:iCs/>
          <w:sz w:val="28"/>
          <w:szCs w:val="28"/>
        </w:rPr>
        <w:t>Collage</w:t>
      </w:r>
      <w:proofErr w:type="spellEnd"/>
      <w:r w:rsidRPr="004954BF">
        <w:rPr>
          <w:b/>
          <w:bCs/>
          <w:i/>
          <w:iCs/>
          <w:sz w:val="28"/>
          <w:szCs w:val="28"/>
        </w:rPr>
        <w:t xml:space="preserve"> de um ODS</w:t>
      </w:r>
    </w:p>
    <w:p w14:paraId="366BCE6C" w14:textId="77777777" w:rsidR="005E56BE" w:rsidRDefault="005E56BE" w:rsidP="00E914AF">
      <w:pPr>
        <w:rPr>
          <w:b/>
          <w:bCs/>
        </w:rPr>
      </w:pPr>
    </w:p>
    <w:p w14:paraId="455108BC" w14:textId="6C2FE27F" w:rsidR="005E56BE" w:rsidRDefault="00C75C16" w:rsidP="00E914AF">
      <w:pPr>
        <w:rPr>
          <w:b/>
          <w:bCs/>
        </w:rPr>
      </w:pPr>
      <w:r>
        <w:rPr>
          <w:b/>
          <w:bCs/>
        </w:rPr>
        <w:t xml:space="preserve">Objetivo </w:t>
      </w:r>
    </w:p>
    <w:p w14:paraId="53D646D7" w14:textId="62B86FAB" w:rsidR="00FD6A6F" w:rsidRDefault="005E56BE" w:rsidP="00FD6A6F">
      <w:pPr>
        <w:jc w:val="both"/>
      </w:pPr>
      <w:r w:rsidRPr="005E56BE">
        <w:t xml:space="preserve">O Projeto </w:t>
      </w:r>
      <w:proofErr w:type="spellStart"/>
      <w:r w:rsidRPr="005E56BE">
        <w:rPr>
          <w:b/>
          <w:bCs/>
        </w:rPr>
        <w:t>Collage</w:t>
      </w:r>
      <w:proofErr w:type="spellEnd"/>
      <w:r w:rsidRPr="005E56BE">
        <w:rPr>
          <w:b/>
          <w:bCs/>
        </w:rPr>
        <w:t xml:space="preserve"> de um ODS</w:t>
      </w:r>
      <w:r>
        <w:t xml:space="preserve">, Desafio UHU lançado para o presente ano letivo, foi concretizado pela turma do 4.º ano de escolaridade. Este tinha como objetivo </w:t>
      </w:r>
      <w:r w:rsidRPr="00E914AF">
        <w:t>dar a conhecer os 17 Objetivos para o Desenvolvimento Sustentável</w:t>
      </w:r>
      <w:r w:rsidR="00FD6A6F">
        <w:t xml:space="preserve">. </w:t>
      </w:r>
    </w:p>
    <w:p w14:paraId="7A3661DA" w14:textId="656AF7A4" w:rsidR="00C75C16" w:rsidRPr="00C75C16" w:rsidRDefault="00C75C16" w:rsidP="00FD6A6F">
      <w:pPr>
        <w:jc w:val="both"/>
        <w:rPr>
          <w:b/>
          <w:bCs/>
        </w:rPr>
      </w:pPr>
      <w:r w:rsidRPr="00C75C16">
        <w:rPr>
          <w:b/>
          <w:bCs/>
        </w:rPr>
        <w:t>Desenvolvimento do Projeto</w:t>
      </w:r>
    </w:p>
    <w:p w14:paraId="6875C0AD" w14:textId="730D6351" w:rsidR="004F679B" w:rsidRDefault="0011022C" w:rsidP="00FD6A6F">
      <w:pPr>
        <w:jc w:val="both"/>
      </w:pPr>
      <w:r>
        <w:t xml:space="preserve">Este projeto foi iniciado com a observação da cópia </w:t>
      </w:r>
      <w:r w:rsidR="004C78EA">
        <w:t>dos 17</w:t>
      </w:r>
      <w:r w:rsidRPr="00E914AF">
        <w:t xml:space="preserve"> </w:t>
      </w:r>
      <w:r>
        <w:t xml:space="preserve">ODS - </w:t>
      </w:r>
      <w:r w:rsidRPr="00E914AF">
        <w:t>Objetivos para o Desenvolvimento Sustentável</w:t>
      </w:r>
      <w:r>
        <w:t xml:space="preserve">. </w:t>
      </w:r>
      <w:r w:rsidR="00FD6A6F">
        <w:t xml:space="preserve">Para a concretização do mesmo, os alunos observaram alguns vídeos </w:t>
      </w:r>
      <w:r w:rsidR="004F679B">
        <w:t>para compreender</w:t>
      </w:r>
      <w:r w:rsidR="00FD6A6F">
        <w:t xml:space="preserve"> o tema e discutiram sobre os 17 ODS e a urgência na implementação dos mesmos. </w:t>
      </w:r>
      <w:r w:rsidR="00C13B80">
        <w:t>Descobriram que a</w:t>
      </w:r>
      <w:r w:rsidR="00B4293F">
        <w:t>s Nações Unidas declararam 2020-2030 a “Década de Ação” para cumprir os ODS e perceberam o sentido de urgência para acelerar a transição.</w:t>
      </w:r>
    </w:p>
    <w:p w14:paraId="14FEE7D8" w14:textId="65E90DC9" w:rsidR="000B7907" w:rsidRDefault="00FD6A6F" w:rsidP="00FD6A6F">
      <w:pPr>
        <w:jc w:val="both"/>
      </w:pPr>
      <w:r>
        <w:t xml:space="preserve">Como este projeto seria desenvolvido nas áreas </w:t>
      </w:r>
      <w:r w:rsidR="004F679B">
        <w:t xml:space="preserve">de Enriquecimento Curricular </w:t>
      </w:r>
      <w:r>
        <w:t>de Expressão Plástica e Eco Escolas</w:t>
      </w:r>
      <w:r w:rsidR="004F679B">
        <w:t xml:space="preserve">, os alunos propuseram que o ODS escolhido estivesse articulado a temas de trabalho destas áreas. </w:t>
      </w:r>
      <w:r w:rsidR="00C13B80">
        <w:t>Convém mencionar que e</w:t>
      </w:r>
      <w:r w:rsidR="000B7907">
        <w:t>ste mesmo grupo de trabalho está envolvido num projeto curricular interdisci</w:t>
      </w:r>
      <w:r w:rsidR="00C13B80">
        <w:t>p</w:t>
      </w:r>
      <w:r w:rsidR="000B7907">
        <w:t xml:space="preserve">linar </w:t>
      </w:r>
      <w:r w:rsidR="00B4293F">
        <w:t xml:space="preserve">(Português, Expressão Plástica, Biblioteca, Eco Escolas e Inglês) </w:t>
      </w:r>
      <w:r w:rsidR="000B7907">
        <w:t xml:space="preserve">de desenvolvimento de histórias </w:t>
      </w:r>
      <w:r w:rsidR="00802C1B">
        <w:t xml:space="preserve">e ilustração das mesmas, </w:t>
      </w:r>
      <w:r w:rsidR="000B7907">
        <w:t>sobre o ambiente</w:t>
      </w:r>
      <w:r w:rsidR="00C13B80">
        <w:t xml:space="preserve"> e em que alguns destes objetivos são relevantes para o desenvolvimento das mesmas.</w:t>
      </w:r>
    </w:p>
    <w:p w14:paraId="64D9F5CD" w14:textId="5D099D5E" w:rsidR="005E56BE" w:rsidRDefault="004F679B" w:rsidP="00FD6A6F">
      <w:pPr>
        <w:jc w:val="both"/>
      </w:pPr>
      <w:r>
        <w:t>Após alguma discussão, consideraram que seriam dois os temas de trabalho por serem significativos para este grupo de trabalho</w:t>
      </w:r>
      <w:r w:rsidR="00B4293F">
        <w:t>,</w:t>
      </w:r>
      <w:r>
        <w:t xml:space="preserve"> estarem de alguma forma interligados entre si</w:t>
      </w:r>
      <w:r w:rsidR="00C75C16">
        <w:t xml:space="preserve"> e serem objeto de estudo em diferentes áreas.</w:t>
      </w:r>
      <w:r>
        <w:t xml:space="preserve"> Assim</w:t>
      </w:r>
      <w:r w:rsidR="000B7907">
        <w:t xml:space="preserve">, optaram pelo 14.º Objetivo - </w:t>
      </w:r>
      <w:r w:rsidR="000B7907" w:rsidRPr="00C75C16">
        <w:rPr>
          <w:b/>
          <w:bCs/>
        </w:rPr>
        <w:t>Proteger A Vida Marinha</w:t>
      </w:r>
      <w:r w:rsidR="000B7907">
        <w:t xml:space="preserve"> e pelo 15.º Objetivo – </w:t>
      </w:r>
      <w:r w:rsidR="000B7907" w:rsidRPr="00C75C16">
        <w:rPr>
          <w:b/>
          <w:bCs/>
        </w:rPr>
        <w:t>Proteger A Vida Terrestre</w:t>
      </w:r>
      <w:r w:rsidR="000B7907">
        <w:t>.</w:t>
      </w:r>
    </w:p>
    <w:p w14:paraId="09B307E9" w14:textId="2C22DE69" w:rsidR="000B7907" w:rsidRDefault="00802C1B" w:rsidP="00FD6A6F">
      <w:pPr>
        <w:jc w:val="both"/>
      </w:pPr>
      <w:r>
        <w:t xml:space="preserve">Para o desenvolvimento do trabalho, procedeu-se à realização da ilustração em </w:t>
      </w:r>
      <w:proofErr w:type="spellStart"/>
      <w:r>
        <w:t>collage</w:t>
      </w:r>
      <w:proofErr w:type="spellEnd"/>
      <w:r>
        <w:t xml:space="preserve"> das ODS selecionadas, que serviria de base para o trabalho final. </w:t>
      </w:r>
      <w:r w:rsidR="004C78EA">
        <w:t xml:space="preserve">Esta </w:t>
      </w:r>
      <w:proofErr w:type="spellStart"/>
      <w:r w:rsidR="004C78EA">
        <w:t>collage</w:t>
      </w:r>
      <w:proofErr w:type="spellEnd"/>
      <w:r w:rsidR="004C78EA">
        <w:t xml:space="preserve"> foi concretizada apenas com restos de cartolina, cola UHU e as cópias dos ODS na apresentação. Seguidamente, f</w:t>
      </w:r>
      <w:r>
        <w:t xml:space="preserve">oram realizados </w:t>
      </w:r>
      <w:r w:rsidR="004C78EA">
        <w:t>pelos alunos</w:t>
      </w:r>
      <w:r w:rsidR="004C78EA">
        <w:t xml:space="preserve"> </w:t>
      </w:r>
      <w:r>
        <w:t>diferentes estudos do trabalho que se pretendia realizar</w:t>
      </w:r>
      <w:r w:rsidR="003862EF">
        <w:t xml:space="preserve">, baseado na </w:t>
      </w:r>
      <w:proofErr w:type="spellStart"/>
      <w:proofErr w:type="gramStart"/>
      <w:r w:rsidR="003862EF">
        <w:t>collage</w:t>
      </w:r>
      <w:proofErr w:type="spellEnd"/>
      <w:r w:rsidR="003862EF">
        <w:t xml:space="preserve"> </w:t>
      </w:r>
      <w:r>
        <w:t xml:space="preserve"> e</w:t>
      </w:r>
      <w:proofErr w:type="gramEnd"/>
      <w:r>
        <w:t xml:space="preserve"> foi selecionado um deles que deu origem ao trabalho final.</w:t>
      </w:r>
    </w:p>
    <w:p w14:paraId="2282D170" w14:textId="77777777" w:rsidR="00C75C16" w:rsidRDefault="00C13B80" w:rsidP="00FD6A6F">
      <w:pPr>
        <w:jc w:val="both"/>
      </w:pPr>
      <w:r>
        <w:t>A partir deste momento, o trabalho foi integralmente coletivo com a intervenção das nove crianças deste grupo. Procedeu-se, assim, à fase de seleção de materiais, recorte e colagem.</w:t>
      </w:r>
      <w:r w:rsidR="00B4293F">
        <w:t xml:space="preserve"> </w:t>
      </w:r>
    </w:p>
    <w:p w14:paraId="0285D18B" w14:textId="403BA2C0" w:rsidR="00802C1B" w:rsidRDefault="00C75C16" w:rsidP="00FD6A6F">
      <w:pPr>
        <w:jc w:val="both"/>
      </w:pPr>
      <w:r>
        <w:t>Para o desenvolvimento da totalidade do projeto f</w:t>
      </w:r>
      <w:r w:rsidR="00B4293F">
        <w:t>oram utilizadas revistas</w:t>
      </w:r>
      <w:r>
        <w:t xml:space="preserve">, papel A4 e A3, </w:t>
      </w:r>
      <w:r w:rsidR="004C78EA">
        <w:t xml:space="preserve">restos de cartolina, </w:t>
      </w:r>
      <w:r>
        <w:t>lápis de c</w:t>
      </w:r>
      <w:r w:rsidR="004C78EA">
        <w:t>ar</w:t>
      </w:r>
      <w:r>
        <w:t xml:space="preserve">vão, borracha, aguarelas, tesouras, cola líquida e cola branca UHU. </w:t>
      </w:r>
      <w:r w:rsidR="0011022C">
        <w:t>P</w:t>
      </w:r>
      <w:r w:rsidR="0011022C">
        <w:t>ara a exploração do tema</w:t>
      </w:r>
      <w:r w:rsidR="0011022C">
        <w:t xml:space="preserve"> f</w:t>
      </w:r>
      <w:r>
        <w:t xml:space="preserve">oi ainda necessário o uso de computador </w:t>
      </w:r>
      <w:r w:rsidR="0011022C">
        <w:t xml:space="preserve">para as pesquisas </w:t>
      </w:r>
      <w:r>
        <w:t>e televisão</w:t>
      </w:r>
      <w:r w:rsidR="0011022C">
        <w:t xml:space="preserve"> para o visionamento dos vídeos</w:t>
      </w:r>
      <w:r>
        <w:t>.</w:t>
      </w:r>
    </w:p>
    <w:p w14:paraId="1FCC9BE0" w14:textId="50CD8AE2" w:rsidR="00C75C16" w:rsidRDefault="004C78EA" w:rsidP="00FD6A6F">
      <w:pPr>
        <w:jc w:val="both"/>
      </w:pPr>
      <w:r>
        <w:t>A</w:t>
      </w:r>
      <w:r w:rsidR="00C75C16">
        <w:t xml:space="preserve"> docente foi responsável por apresentar este projeto ao grupo, </w:t>
      </w:r>
      <w:r w:rsidR="0011022C">
        <w:t xml:space="preserve">selecionar informação relativa ao tema e </w:t>
      </w:r>
      <w:r w:rsidR="00C75C16">
        <w:t xml:space="preserve">orientar o trabalho a </w:t>
      </w:r>
      <w:r w:rsidR="0011022C">
        <w:t>desenvolver</w:t>
      </w:r>
      <w:r>
        <w:t>.</w:t>
      </w:r>
    </w:p>
    <w:p w14:paraId="138AC237" w14:textId="2BBD4A9E" w:rsidR="004C78EA" w:rsidRPr="004C78EA" w:rsidRDefault="004C78EA" w:rsidP="00FD6A6F">
      <w:pPr>
        <w:jc w:val="both"/>
        <w:rPr>
          <w:b/>
          <w:bCs/>
        </w:rPr>
      </w:pPr>
      <w:r w:rsidRPr="004C78EA">
        <w:rPr>
          <w:b/>
          <w:bCs/>
        </w:rPr>
        <w:t>Conclusão</w:t>
      </w:r>
    </w:p>
    <w:p w14:paraId="2FC3050D" w14:textId="68820DF0" w:rsidR="004C78EA" w:rsidRPr="005E56BE" w:rsidRDefault="004C78EA" w:rsidP="00FD6A6F">
      <w:pPr>
        <w:jc w:val="both"/>
      </w:pPr>
      <w:r>
        <w:t xml:space="preserve">Com a concretização deste projeto </w:t>
      </w:r>
      <w:proofErr w:type="spellStart"/>
      <w:r w:rsidRPr="004C78EA">
        <w:rPr>
          <w:b/>
          <w:bCs/>
        </w:rPr>
        <w:t>Collage</w:t>
      </w:r>
      <w:proofErr w:type="spellEnd"/>
      <w:r w:rsidRPr="004C78EA">
        <w:rPr>
          <w:b/>
          <w:bCs/>
        </w:rPr>
        <w:t xml:space="preserve"> de um ODS</w:t>
      </w:r>
      <w:r>
        <w:t>, os alunos puderam estar informados sobre a importância da exploração de temas referentes às questões climáticas, o envolvimento das pessoas, das instituições e das nações</w:t>
      </w:r>
      <w:r w:rsidR="003862EF">
        <w:t>. Para esta faixa etária é ainda muito significativo a obtenção de conhecimentos relacionados com a fauna e flora marítima e terrestre. Os alunos demonstraram particular interesse e exploraram informação relativa aos endemismos da nossa região, a Madeira.</w:t>
      </w:r>
    </w:p>
    <w:p w14:paraId="5CD70681" w14:textId="12415BCB" w:rsidR="00E914AF" w:rsidRDefault="00E914AF"/>
    <w:sectPr w:rsidR="00E914AF" w:rsidSect="0011022C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AF"/>
    <w:rsid w:val="000B7907"/>
    <w:rsid w:val="0011022C"/>
    <w:rsid w:val="00256CE8"/>
    <w:rsid w:val="003862EF"/>
    <w:rsid w:val="004954BF"/>
    <w:rsid w:val="004C78EA"/>
    <w:rsid w:val="004F679B"/>
    <w:rsid w:val="005E56BE"/>
    <w:rsid w:val="006C4759"/>
    <w:rsid w:val="00802C1B"/>
    <w:rsid w:val="00B4293F"/>
    <w:rsid w:val="00C13B80"/>
    <w:rsid w:val="00C75C16"/>
    <w:rsid w:val="00E914AF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C7E5"/>
  <w15:chartTrackingRefBased/>
  <w15:docId w15:val="{D56C4DAC-F765-40BE-A7DC-C01EF22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91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9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91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91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91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91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91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91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91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9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9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91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914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914A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914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914A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914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914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91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9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91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91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9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914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14A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914A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9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914A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9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Rodrigues</dc:creator>
  <cp:keywords/>
  <dc:description/>
  <cp:lastModifiedBy>Paulino Rodrigues</cp:lastModifiedBy>
  <cp:revision>1</cp:revision>
  <dcterms:created xsi:type="dcterms:W3CDTF">2025-05-30T20:13:00Z</dcterms:created>
  <dcterms:modified xsi:type="dcterms:W3CDTF">2025-05-31T18:06:00Z</dcterms:modified>
</cp:coreProperties>
</file>