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A852" w14:textId="0D7ECD94" w:rsidR="00FA4065" w:rsidRDefault="00FA4065" w:rsidP="00FA4065">
      <w:pPr>
        <w:jc w:val="center"/>
        <w:rPr>
          <w:b/>
          <w:bCs/>
        </w:rPr>
      </w:pPr>
      <w:r w:rsidRPr="00FA4065">
        <w:rPr>
          <w:b/>
          <w:bCs/>
        </w:rPr>
        <w:t>Memória Descritiva</w:t>
      </w:r>
    </w:p>
    <w:p w14:paraId="4D1B4DAD" w14:textId="7DEAFDDA" w:rsidR="00FA4065" w:rsidRPr="00FA4065" w:rsidRDefault="00FA4065" w:rsidP="00FA4065">
      <w:pPr>
        <w:jc w:val="center"/>
        <w:rPr>
          <w:b/>
          <w:bCs/>
        </w:rPr>
      </w:pPr>
      <w:r>
        <w:rPr>
          <w:b/>
          <w:bCs/>
        </w:rPr>
        <w:t>ODS 11 – Cidades e Comunidades Sustentáveis</w:t>
      </w:r>
    </w:p>
    <w:p w14:paraId="673F6D84" w14:textId="2AC19BCF" w:rsidR="00FA4065" w:rsidRDefault="00EC68B1" w:rsidP="00FA4065">
      <w:pPr>
        <w:spacing w:after="0" w:line="360" w:lineRule="auto"/>
        <w:jc w:val="both"/>
      </w:pPr>
      <w:r>
        <w:t xml:space="preserve">Os alunos tiveram o primeiro contacto com a atividade através da leitura do regulamento da mesma e da contextualização da importância </w:t>
      </w:r>
      <w:r w:rsidR="00FA4065">
        <w:t>de vivermos em cidades sustentáveis. Foi estudado o caso das Cidades dos 15 minutos.</w:t>
      </w:r>
    </w:p>
    <w:p w14:paraId="27EACE96" w14:textId="0F71B98D" w:rsidR="00FA4065" w:rsidRDefault="00FA4065" w:rsidP="00FA4065">
      <w:pPr>
        <w:spacing w:after="0" w:line="360" w:lineRule="auto"/>
        <w:jc w:val="both"/>
      </w:pPr>
      <w:r>
        <w:t xml:space="preserve">Os alunos foram convidados a consultar a página dos ODS na internet e analisar de forma detalhada quais são os objetivos que se pretendem atingir no âmbito do objetivo de desenvolvimento sustentável 11 - </w:t>
      </w:r>
      <w:r w:rsidRPr="00FA4065">
        <w:t>Cidades e Comunidades Sustentáveis</w:t>
      </w:r>
      <w:r>
        <w:t>, de forma a aprofundar os seus conhecimentos sobre o mesmo.</w:t>
      </w:r>
    </w:p>
    <w:p w14:paraId="69936510" w14:textId="6ADA7C00" w:rsidR="00FA4065" w:rsidRDefault="00FA4065" w:rsidP="00FA4065">
      <w:pPr>
        <w:spacing w:after="0" w:line="360" w:lineRule="auto"/>
        <w:jc w:val="both"/>
      </w:pPr>
      <w:r>
        <w:t>Posteriormente, cada alunos reproduziu o pictograma representativo do ODS, recorrendo principalmente a materiais reutilizavéis.</w:t>
      </w:r>
    </w:p>
    <w:p w14:paraId="0F980A19" w14:textId="6D8017F6" w:rsidR="00FA4065" w:rsidRPr="00FA4065" w:rsidRDefault="00FA4065" w:rsidP="00FA4065">
      <w:pPr>
        <w:spacing w:after="0" w:line="360" w:lineRule="auto"/>
        <w:jc w:val="both"/>
        <w:rPr>
          <w:b/>
          <w:bCs/>
        </w:rPr>
      </w:pPr>
      <w:r>
        <w:t>Os trabalhos foram expostos e anlisados pela turma que, através de votação, escolheu o trabalho a enviar ao concurso.</w:t>
      </w:r>
    </w:p>
    <w:p w14:paraId="236D489A" w14:textId="76041533" w:rsidR="00FA4065" w:rsidRDefault="00FA4065" w:rsidP="00FA4065">
      <w:pPr>
        <w:spacing w:after="0" w:line="360" w:lineRule="auto"/>
        <w:jc w:val="both"/>
      </w:pPr>
    </w:p>
    <w:p w14:paraId="1C7F7435" w14:textId="3B19838A" w:rsidR="0010310A" w:rsidRDefault="0010310A" w:rsidP="00EC68B1"/>
    <w:sectPr w:rsidR="00103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B1"/>
    <w:rsid w:val="000A0C10"/>
    <w:rsid w:val="0010310A"/>
    <w:rsid w:val="002F33D3"/>
    <w:rsid w:val="00EC68B1"/>
    <w:rsid w:val="00FA4065"/>
    <w:rsid w:val="00F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38EF"/>
  <w15:chartTrackingRefBased/>
  <w15:docId w15:val="{2CD44F60-4E0F-4827-BAB7-DB639E5D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Rodrigues</dc:creator>
  <cp:keywords/>
  <dc:description/>
  <cp:lastModifiedBy>Lucia Rodrigues</cp:lastModifiedBy>
  <cp:revision>3</cp:revision>
  <dcterms:created xsi:type="dcterms:W3CDTF">2024-11-28T19:35:00Z</dcterms:created>
  <dcterms:modified xsi:type="dcterms:W3CDTF">2025-06-06T09:32:00Z</dcterms:modified>
</cp:coreProperties>
</file>